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091"/>
        <w:gridCol w:w="3979"/>
      </w:tblGrid>
      <w:tr w:rsidR="004D2366" w:rsidRPr="004E3F24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0C43AB4A" w:rsidR="004D2366" w:rsidRPr="003137C5" w:rsidRDefault="00CF6055" w:rsidP="0048220D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>María de Lourdes Varo Fernández</w:t>
            </w:r>
          </w:p>
          <w:p w14:paraId="34790A89" w14:textId="23E3B6C8" w:rsidR="00B66805" w:rsidRDefault="00FE39C4" w:rsidP="0048220D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Encargada del</w:t>
            </w:r>
            <w:r w:rsidR="004B56D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213D30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epartamento</w:t>
            </w:r>
            <w:r w:rsidR="003B19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435C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e 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R</w:t>
            </w:r>
            <w:r w:rsidR="00435C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ecursos 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Humanos</w:t>
            </w:r>
          </w:p>
          <w:p w14:paraId="3167D5FE" w14:textId="71E7D5AB" w:rsidR="003B198B" w:rsidRDefault="00435C8B" w:rsidP="0048220D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Coordinación Administrativa, Financiera e Informática</w:t>
            </w:r>
          </w:p>
          <w:p w14:paraId="6C59568D" w14:textId="7CD7BD44" w:rsidR="00A71778" w:rsidRPr="00F512A6" w:rsidRDefault="00B816C1" w:rsidP="0048220D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4E3F24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Pr="007E38AE" w:rsidRDefault="00B73A9E" w:rsidP="004D2366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Domicilio</w:t>
            </w:r>
          </w:p>
          <w:p w14:paraId="6A804477" w14:textId="3B7CF384" w:rsidR="002850F7" w:rsidRPr="007E38AE" w:rsidRDefault="00FE39C4" w:rsidP="00F86EF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Calle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: Isabel la Católica esquina Ocampo, Centro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15D1CB5" w14:textId="77777777" w:rsidR="00435C8B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Fecha de N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acimiento: </w:t>
            </w:r>
          </w:p>
          <w:p w14:paraId="55CF750D" w14:textId="668020C7" w:rsidR="002850F7" w:rsidRPr="007E38AE" w:rsidRDefault="00CF6055" w:rsidP="00F86EF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13 de diciembre </w:t>
            </w:r>
          </w:p>
        </w:tc>
      </w:tr>
      <w:tr w:rsidR="00F512A6" w:rsidRPr="00F86EFC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5DE6E61B" w:rsidR="00F512A6" w:rsidRPr="007E38AE" w:rsidRDefault="00F512A6" w:rsidP="00F86EF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E-mail: </w:t>
            </w:r>
            <w:r w:rsidR="00CF605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aria.</w:t>
            </w:r>
            <w:r w:rsidR="00CF605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varo@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bcs.gob.mx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5543503D" w:rsidR="00F512A6" w:rsidRPr="007E38AE" w:rsidRDefault="00B816C1" w:rsidP="00F86EF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Teléfono: 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612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12 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</w:t>
            </w:r>
            <w:r w:rsidR="000D0AC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9531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E</w:t>
            </w:r>
            <w:r w:rsidR="00CF605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xt </w:t>
            </w:r>
            <w:r w:rsidR="00F86EF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120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92"/>
        <w:gridCol w:w="7378"/>
      </w:tblGrid>
      <w:tr w:rsidR="004D2366" w:rsidRPr="00F86EFC" w14:paraId="33F58602" w14:textId="77777777" w:rsidTr="00B1592F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4E3F24" w14:paraId="16B2CA37" w14:textId="77777777" w:rsidTr="00B1592F">
        <w:tc>
          <w:tcPr>
            <w:tcW w:w="2749" w:type="dxa"/>
            <w:tcMar>
              <w:top w:w="57" w:type="dxa"/>
              <w:bottom w:w="57" w:type="dxa"/>
            </w:tcMar>
          </w:tcPr>
          <w:p w14:paraId="6D22B6F7" w14:textId="26AD008D" w:rsidR="000C5C81" w:rsidRPr="007E38AE" w:rsidRDefault="00902D4B" w:rsidP="005C45A5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199</w:t>
            </w:r>
            <w:r w:rsidR="005C45A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-199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7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58682BFC" w14:textId="211AC766" w:rsidR="00435C8B" w:rsidRPr="007E38AE" w:rsidRDefault="00FE39C4" w:rsidP="002850F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Licencia</w:t>
            </w:r>
            <w:r w:rsidR="00CF605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da en Administración de Empresas (Titul</w:t>
            </w:r>
            <w:r w:rsidR="004E3F2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o </w:t>
            </w:r>
            <w:r w:rsidR="004E3F24" w:rsidRPr="004E3F24">
              <w:rPr>
                <w:rFonts w:ascii="Arial" w:hAnsi="Arial" w:cs="Arial"/>
                <w:color w:val="212529"/>
                <w:sz w:val="21"/>
                <w:szCs w:val="21"/>
                <w:shd w:val="clear" w:color="auto" w:fill="F8F9FA"/>
                <w:lang w:val="es-MX"/>
              </w:rPr>
              <w:t>6237685</w:t>
            </w:r>
            <w:r w:rsidR="00CF605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)</w:t>
            </w:r>
          </w:p>
          <w:p w14:paraId="03A61CFD" w14:textId="61D4AD55" w:rsidR="002850F7" w:rsidRPr="007E38AE" w:rsidRDefault="00CF6055" w:rsidP="00FE39C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Instituto Tecnológico de La Paz.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02"/>
        <w:gridCol w:w="7368"/>
      </w:tblGrid>
      <w:tr w:rsidR="004D2366" w:rsidRPr="00F512A6" w14:paraId="45DBA8BB" w14:textId="77777777" w:rsidTr="008F5F1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83613F" w:rsidRPr="004E3F24" w14:paraId="1ED1F050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D96241D" w14:textId="78327514" w:rsidR="0083613F" w:rsidRDefault="001B6F47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 2002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3F450F1" w14:textId="569B99CE" w:rsidR="0083613F" w:rsidRDefault="001B6F47" w:rsidP="00FE39C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Ley de Adquisiciones, Arrendamientos y Servicios del Sector Público, así como Ley de Obras Públicas y Servicios Relacionadas con las mismas (Contraloría General del estado de BCS-SECODAM)</w:t>
            </w:r>
            <w:bookmarkStart w:id="0" w:name="_GoBack"/>
            <w:bookmarkEnd w:id="0"/>
          </w:p>
        </w:tc>
      </w:tr>
      <w:tr w:rsidR="001B6F47" w:rsidRPr="004E3F24" w14:paraId="0E8079C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3B001DA4" w14:textId="4C45534D" w:rsidR="001B6F47" w:rsidRDefault="001B6F47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2003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E7DE32A" w14:textId="75EE5A1F" w:rsidR="001B6F47" w:rsidRPr="001B6F47" w:rsidRDefault="001B6F47" w:rsidP="00FE39C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1B6F47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Programa de certificación en computación básica Excel e Internet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(ICATEM BCS)</w:t>
            </w:r>
          </w:p>
        </w:tc>
      </w:tr>
      <w:tr w:rsidR="002E02D2" w:rsidRPr="004E3F24" w14:paraId="6B310D7D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C65C6A0" w14:textId="01ABF2AA" w:rsidR="002E02D2" w:rsidRDefault="001B6F47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</w:t>
            </w:r>
            <w:r w:rsidR="002E02D2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bril 2004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781D765" w14:textId="296D080C" w:rsidR="002E02D2" w:rsidRDefault="002E02D2" w:rsidP="00FE39C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Marco Legal de la Auditoría Interna (Asociación Nacional de Organismos Superiores de Fiscalización y Control Gubernamental y la Secretaría de la Función Pública.</w:t>
            </w:r>
          </w:p>
        </w:tc>
      </w:tr>
      <w:tr w:rsidR="003D288E" w:rsidRPr="004E3F24" w14:paraId="23482AD2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28B86F10" w14:textId="49C6F0BB" w:rsidR="003D288E" w:rsidRDefault="003D288E" w:rsidP="006E3B3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Octubre 2004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6897B33" w14:textId="63D0512C" w:rsidR="003D288E" w:rsidRDefault="003D288E" w:rsidP="003D28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1B6F47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Programa de certificación en computación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Avanzado Power Point (ICATEM BCS)</w:t>
            </w:r>
          </w:p>
        </w:tc>
      </w:tr>
      <w:tr w:rsidR="001808F5" w:rsidRPr="004E3F24" w14:paraId="617B6936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511B51D4" w14:textId="77777777" w:rsidR="001808F5" w:rsidRDefault="001808F5" w:rsidP="006E3B3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Enero 2005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01F07D0" w14:textId="0ED80C25" w:rsidR="001808F5" w:rsidRDefault="00F86EFC" w:rsidP="006E3B3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Introducción</w:t>
            </w:r>
            <w:r w:rsidR="001808F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a las Normas y Prácticas Profesionales de Auditoría Gubernamental (Asociación Nacional de Organismos Superiores de Fiscalización y Control Gubernamental y la Secretaría de la Función Pública.</w:t>
            </w:r>
          </w:p>
        </w:tc>
      </w:tr>
      <w:tr w:rsidR="007953E5" w:rsidRPr="004E3F24" w14:paraId="1FA791ED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55B70D06" w14:textId="5A6612DE" w:rsidR="007953E5" w:rsidRDefault="001808F5" w:rsidP="006E3B3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 2005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A7B84EE" w14:textId="381863B7" w:rsidR="007953E5" w:rsidRDefault="007953E5" w:rsidP="006E3B3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Taller autoevaluación de Control Interno TAECI (Secretaría de la Función Pública-Comisión Permanente de Contralores)</w:t>
            </w:r>
          </w:p>
        </w:tc>
      </w:tr>
      <w:tr w:rsidR="001808F5" w:rsidRPr="004E3F24" w14:paraId="05E2CB87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5E9F741B" w14:textId="68A6A978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63622D3" w14:textId="66E18B4A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Las 5 Eses e iniciación a la calidad, fundamentos de la norma ISO 9001-2000 y Fundamentos para la Implementación del Sistema de Gestión de Calidad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(Contraloría General-r Asociados)</w:t>
            </w:r>
          </w:p>
        </w:tc>
      </w:tr>
      <w:tr w:rsidR="001808F5" w:rsidRPr="004E3F24" w14:paraId="6C7BD6E7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0ADA8E23" w14:textId="65F048F0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D8B850A" w14:textId="2EE652B7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Actividades de Implementación del Sistema de Gestión de Calidad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(Contraloría General-r Asociados)</w:t>
            </w:r>
          </w:p>
        </w:tc>
      </w:tr>
      <w:tr w:rsidR="001808F5" w:rsidRPr="004E3F24" w14:paraId="17CD26AB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52584357" w14:textId="34512BDD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F1C3294" w14:textId="0851F807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Actividades de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Certificación y la Auditoría de Certificación (Contraloría General-r Asociados)</w:t>
            </w:r>
          </w:p>
        </w:tc>
      </w:tr>
      <w:tr w:rsidR="001808F5" w:rsidRPr="004E3F24" w14:paraId="7004E0A9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45D2B78D" w14:textId="062BA7D6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Agosto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FD88220" w14:textId="17938FC1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4ta Jornada Regional de Contabilidad y Auditoría Gubernamental (IMCP Instituto del Noroeste de Contadores Públicos AC)</w:t>
            </w:r>
          </w:p>
        </w:tc>
      </w:tr>
      <w:tr w:rsidR="001808F5" w:rsidRPr="00CF6055" w14:paraId="3000EF80" w14:textId="77777777" w:rsidTr="008130BC">
        <w:trPr>
          <w:trHeight w:val="324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5DA5728B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Abril 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F2816D7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Redacción (ICATEM BCS)</w:t>
            </w:r>
          </w:p>
        </w:tc>
      </w:tr>
      <w:tr w:rsidR="001808F5" w:rsidRPr="004E3F24" w14:paraId="0309F388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2EF0E096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lastRenderedPageBreak/>
              <w:t>Septiembre de 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9E4A139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Preparación a la auditoría de seguimiento al sistema de gestión de calidad (Contraloría General-Management Administration Systems)</w:t>
            </w:r>
          </w:p>
        </w:tc>
      </w:tr>
      <w:tr w:rsidR="001808F5" w:rsidRPr="00CF6055" w14:paraId="2B834B01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2FD06A7F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Noviembre 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992458E" w14:textId="77777777" w:rsidR="001808F5" w:rsidRPr="007E38AE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Ingles I (ICATEM BCS)</w:t>
            </w:r>
          </w:p>
        </w:tc>
      </w:tr>
      <w:tr w:rsidR="001808F5" w:rsidRPr="00CF6055" w14:paraId="14C0223D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66E126D9" w14:textId="77777777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DIciembre 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9C4997" w14:textId="77777777" w:rsidR="001808F5" w:rsidRDefault="001808F5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Excel Avanzado</w:t>
            </w:r>
          </w:p>
        </w:tc>
      </w:tr>
      <w:tr w:rsidR="00715CF7" w:rsidRPr="00CF6055" w14:paraId="4E856FA6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1199FD79" w14:textId="77777777" w:rsidR="00715CF7" w:rsidRPr="007E38AE" w:rsidRDefault="00715CF7" w:rsidP="006E3B3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Febrero 2008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B9DC46D" w14:textId="77777777" w:rsidR="00715CF7" w:rsidRPr="007E38AE" w:rsidRDefault="00715CF7" w:rsidP="006E3B3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Ingles II  (ICATEM BCS)</w:t>
            </w:r>
          </w:p>
        </w:tc>
      </w:tr>
      <w:tr w:rsidR="001808F5" w:rsidRPr="00CF6055" w14:paraId="7679D78B" w14:textId="77777777" w:rsidTr="006E3B3F">
        <w:tc>
          <w:tcPr>
            <w:tcW w:w="2749" w:type="dxa"/>
            <w:tcMar>
              <w:top w:w="113" w:type="dxa"/>
              <w:bottom w:w="113" w:type="dxa"/>
            </w:tcMar>
          </w:tcPr>
          <w:p w14:paraId="1D284266" w14:textId="70191C47" w:rsidR="001808F5" w:rsidRDefault="00715CF7" w:rsidP="001808F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2008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C87F2C9" w14:textId="231BDD72" w:rsidR="001808F5" w:rsidRDefault="00715CF7" w:rsidP="001808F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Excel 2007 (ICATEM BCS)</w:t>
            </w:r>
          </w:p>
        </w:tc>
      </w:tr>
    </w:tbl>
    <w:p w14:paraId="608B3EA6" w14:textId="13AA302D" w:rsidR="008F5F12" w:rsidRDefault="008F5F12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p w14:paraId="0895B5EF" w14:textId="77777777" w:rsidR="00C826F8" w:rsidRDefault="00C826F8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p w14:paraId="727156C1" w14:textId="77777777" w:rsidR="00C826F8" w:rsidRPr="00E2016D" w:rsidRDefault="00C826F8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489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36"/>
        <w:gridCol w:w="7212"/>
      </w:tblGrid>
      <w:tr w:rsidR="004D2366" w:rsidRPr="008F5F12" w14:paraId="05C6BE46" w14:textId="77777777" w:rsidTr="00531341">
        <w:trPr>
          <w:trHeight w:val="195"/>
        </w:trPr>
        <w:tc>
          <w:tcPr>
            <w:tcW w:w="9848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4E3F24" w14:paraId="74484CD1" w14:textId="77777777" w:rsidTr="00531341">
        <w:trPr>
          <w:trHeight w:val="474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347E2A3E" w14:textId="0DE75EF9" w:rsidR="0060133C" w:rsidRPr="007E38AE" w:rsidRDefault="005F5E48" w:rsidP="008130B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  <w:r w:rsidR="008130BC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Enero de 1989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6B609BDD" w14:textId="3EE504B9" w:rsidR="0060133C" w:rsidRPr="007E38AE" w:rsidRDefault="008130BC" w:rsidP="008130BC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la Unidad de Evaluación y Seguimiento de los Recursos Humanos</w:t>
            </w:r>
            <w:r w:rsidR="00BB3942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 la Oficialía Mayor </w:t>
            </w:r>
          </w:p>
        </w:tc>
      </w:tr>
      <w:tr w:rsidR="008130BC" w:rsidRPr="004E3F24" w14:paraId="2005C5DC" w14:textId="77777777" w:rsidTr="00531341">
        <w:trPr>
          <w:trHeight w:val="474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4F011F23" w14:textId="6F109EED" w:rsidR="008130BC" w:rsidRDefault="00CE355D" w:rsidP="008130BC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1991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79146F7B" w14:textId="309CEB7F" w:rsidR="008130BC" w:rsidRDefault="008130BC" w:rsidP="008130BC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la Unidad de Apoyo Administrativo y Financiero de la Contraloría General</w:t>
            </w:r>
          </w:p>
        </w:tc>
      </w:tr>
      <w:tr w:rsidR="008130BC" w:rsidRPr="004E3F24" w14:paraId="20B678E7" w14:textId="77777777" w:rsidTr="00531341">
        <w:trPr>
          <w:trHeight w:val="195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3BCF00F5" w14:textId="6CBC678D" w:rsidR="008130BC" w:rsidRPr="007E38AE" w:rsidRDefault="00CE355D" w:rsidP="00CE355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1992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0F64950B" w14:textId="36A38300" w:rsidR="008130BC" w:rsidRDefault="008130BC" w:rsidP="008757AB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la Unidad de Apoyo Administrativo y Financiero de la Dirección de Difusión  y Prensa</w:t>
            </w:r>
          </w:p>
        </w:tc>
      </w:tr>
      <w:tr w:rsidR="008130BC" w:rsidRPr="004E3F24" w14:paraId="308D168D" w14:textId="77777777" w:rsidTr="00531341">
        <w:trPr>
          <w:trHeight w:val="474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5322E7DD" w14:textId="77F109FF" w:rsidR="008130BC" w:rsidRDefault="00CE355D" w:rsidP="006E3B3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7D25DC9B" w14:textId="77777777" w:rsidR="008130BC" w:rsidRDefault="008130BC" w:rsidP="006E3B3F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la Unidad de Apoyo Administrativo y Financiero de la Contraloría General</w:t>
            </w:r>
          </w:p>
        </w:tc>
      </w:tr>
      <w:tr w:rsidR="004D2366" w:rsidRPr="004E3F24" w14:paraId="189011D6" w14:textId="77777777" w:rsidTr="00531341">
        <w:trPr>
          <w:trHeight w:val="403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14B7DE8C" w14:textId="0BE67019" w:rsidR="00364744" w:rsidRPr="007E38AE" w:rsidRDefault="00CE355D" w:rsidP="00CE355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1997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37E07BAD" w14:textId="72F2F476" w:rsidR="008757AB" w:rsidRPr="007E38AE" w:rsidRDefault="008130BC" w:rsidP="008757AB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Auditor en la Dirección de Auditoría Gubernamental de la Contraloría General</w:t>
            </w:r>
          </w:p>
          <w:p w14:paraId="0146EA1D" w14:textId="070D88D9" w:rsidR="00364744" w:rsidRPr="007E38AE" w:rsidRDefault="008757AB" w:rsidP="005F6203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213D30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</w:p>
        </w:tc>
      </w:tr>
      <w:tr w:rsidR="008130BC" w:rsidRPr="004E3F24" w14:paraId="30F2EB77" w14:textId="77777777" w:rsidTr="00531341">
        <w:trPr>
          <w:trHeight w:val="403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4A1CB313" w14:textId="3C7ED959" w:rsidR="008130BC" w:rsidRPr="007E38AE" w:rsidRDefault="00531341" w:rsidP="00531341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1998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4A0EB2EC" w14:textId="16AAEF1A" w:rsidR="008130BC" w:rsidRDefault="008130BC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la Unidad de Apoyo Administrativo y Financiero de la Contraloría General</w:t>
            </w:r>
          </w:p>
        </w:tc>
      </w:tr>
      <w:tr w:rsidR="00531341" w:rsidRPr="004E3F24" w14:paraId="007147FA" w14:textId="77777777" w:rsidTr="00531341">
        <w:trPr>
          <w:trHeight w:val="403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1008236D" w14:textId="314D011D" w:rsidR="00531341" w:rsidRPr="007E38AE" w:rsidRDefault="00531341" w:rsidP="007F11A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1998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2343D116" w14:textId="77777777" w:rsidR="00531341" w:rsidRPr="007E38AE" w:rsidRDefault="00531341" w:rsidP="007F11A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Auditor en la Dirección de Auditoría Gubernamental de la Contraloría General</w:t>
            </w:r>
          </w:p>
          <w:p w14:paraId="7BB8ED37" w14:textId="77777777" w:rsidR="00531341" w:rsidRPr="007E38AE" w:rsidRDefault="00531341" w:rsidP="007F11A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 </w:t>
            </w:r>
          </w:p>
        </w:tc>
      </w:tr>
      <w:tr w:rsidR="008130BC" w:rsidRPr="004E3F24" w14:paraId="60285616" w14:textId="77777777" w:rsidTr="00531341">
        <w:trPr>
          <w:trHeight w:val="344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41BDAFED" w14:textId="6550BE0D" w:rsidR="008130BC" w:rsidRPr="008130BC" w:rsidRDefault="005B293D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2012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2512E001" w14:textId="1BA8F691" w:rsidR="008130BC" w:rsidRDefault="005B293D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Encargada del Departamento de Operación y Seguimiento de Programas Convenidos</w:t>
            </w:r>
            <w:r w:rsidR="00BB3942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en la Dirección de Programa de Seguimiento de los Programas Convenidos de la Secretaría de Promoción y Desarrollo Económico</w:t>
            </w:r>
          </w:p>
        </w:tc>
      </w:tr>
      <w:tr w:rsidR="00BB3942" w:rsidRPr="004E3F24" w14:paraId="4B64C31E" w14:textId="77777777" w:rsidTr="00531341">
        <w:trPr>
          <w:trHeight w:val="553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0FE7685B" w14:textId="51A7D78B" w:rsidR="00BB3942" w:rsidRPr="008130BC" w:rsidRDefault="00B12A9E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2013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3B9B2EF2" w14:textId="48FC1F57" w:rsidR="00BB3942" w:rsidRDefault="00BB3942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Enlace Administrativo en la Coordinación de Desarrollo Sustentable de la Secretaría de Promoción y Desarrollo Económico</w:t>
            </w:r>
          </w:p>
        </w:tc>
      </w:tr>
      <w:tr w:rsidR="00BB3942" w:rsidRPr="004E3F24" w14:paraId="5E0132D3" w14:textId="77777777" w:rsidTr="00531341">
        <w:trPr>
          <w:trHeight w:val="749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650B4380" w14:textId="0A51249F" w:rsidR="00BB3942" w:rsidRPr="008130BC" w:rsidRDefault="00B12A9E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2015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7C297883" w14:textId="2C965C90" w:rsidR="00BB3942" w:rsidRDefault="00BB3942" w:rsidP="008130BC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Administrativo en el Departamento de Control Interno de la Secretaría de Promoción y Desarrollo Económico</w:t>
            </w:r>
          </w:p>
        </w:tc>
      </w:tr>
      <w:tr w:rsidR="00BB3942" w:rsidRPr="004E3F24" w14:paraId="56244D9D" w14:textId="77777777" w:rsidTr="00531341">
        <w:trPr>
          <w:trHeight w:val="954"/>
        </w:trPr>
        <w:tc>
          <w:tcPr>
            <w:tcW w:w="2636" w:type="dxa"/>
            <w:tcMar>
              <w:top w:w="113" w:type="dxa"/>
              <w:bottom w:w="113" w:type="dxa"/>
            </w:tcMar>
          </w:tcPr>
          <w:p w14:paraId="17BCD4A9" w14:textId="77777777" w:rsidR="00BB3942" w:rsidRPr="008130BC" w:rsidRDefault="00BB3942" w:rsidP="006E3B3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8130BC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Febrero de2017</w:t>
            </w:r>
          </w:p>
        </w:tc>
        <w:tc>
          <w:tcPr>
            <w:tcW w:w="7212" w:type="dxa"/>
            <w:tcMar>
              <w:top w:w="113" w:type="dxa"/>
              <w:bottom w:w="113" w:type="dxa"/>
            </w:tcMar>
          </w:tcPr>
          <w:p w14:paraId="423714C3" w14:textId="77777777" w:rsidR="00BB3942" w:rsidRPr="007E38AE" w:rsidRDefault="00BB3942" w:rsidP="006E3B3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A la fecha encargada del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Departamento de Recursos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humanos en la Coordinación Administrativa Financiera e Informática de la Secretaria de Pesca, Acuacultura y Desarrollo  Agropecuario.</w:t>
            </w:r>
          </w:p>
        </w:tc>
      </w:tr>
    </w:tbl>
    <w:p w14:paraId="624FED3C" w14:textId="5AD112ED" w:rsidR="002850F7" w:rsidRPr="00C826F8" w:rsidRDefault="002850F7" w:rsidP="002850F7">
      <w:pPr>
        <w:rPr>
          <w:color w:val="304E6A"/>
          <w:lang w:val="es-MX"/>
        </w:rPr>
      </w:pPr>
    </w:p>
    <w:sectPr w:rsidR="002850F7" w:rsidRPr="00C826F8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CE3D5" w14:textId="77777777" w:rsidR="00CA5E57" w:rsidRDefault="00CA5E57" w:rsidP="004D2366">
      <w:r>
        <w:separator/>
      </w:r>
    </w:p>
  </w:endnote>
  <w:endnote w:type="continuationSeparator" w:id="0">
    <w:p w14:paraId="74CE972A" w14:textId="77777777" w:rsidR="00CA5E57" w:rsidRDefault="00CA5E57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E5BB" w14:textId="77777777" w:rsidR="00CA5E57" w:rsidRDefault="00CA5E57" w:rsidP="004D2366">
      <w:r>
        <w:separator/>
      </w:r>
    </w:p>
  </w:footnote>
  <w:footnote w:type="continuationSeparator" w:id="0">
    <w:p w14:paraId="2E3F7F91" w14:textId="77777777" w:rsidR="00CA5E57" w:rsidRDefault="00CA5E57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53DE5"/>
    <w:rsid w:val="000B29BC"/>
    <w:rsid w:val="000C4A6D"/>
    <w:rsid w:val="000C5C81"/>
    <w:rsid w:val="000D0AC5"/>
    <w:rsid w:val="000D3A3B"/>
    <w:rsid w:val="0011597E"/>
    <w:rsid w:val="00170F6F"/>
    <w:rsid w:val="001808F5"/>
    <w:rsid w:val="001B6F47"/>
    <w:rsid w:val="00213D30"/>
    <w:rsid w:val="002360F0"/>
    <w:rsid w:val="00241514"/>
    <w:rsid w:val="002850F7"/>
    <w:rsid w:val="002B235C"/>
    <w:rsid w:val="002E02D2"/>
    <w:rsid w:val="003137C5"/>
    <w:rsid w:val="00322606"/>
    <w:rsid w:val="00325BAB"/>
    <w:rsid w:val="00364744"/>
    <w:rsid w:val="003767B2"/>
    <w:rsid w:val="003944D4"/>
    <w:rsid w:val="003B198B"/>
    <w:rsid w:val="003D288E"/>
    <w:rsid w:val="003F34A8"/>
    <w:rsid w:val="0040090A"/>
    <w:rsid w:val="00435C8B"/>
    <w:rsid w:val="0048220D"/>
    <w:rsid w:val="004B56DE"/>
    <w:rsid w:val="004D2366"/>
    <w:rsid w:val="004E0519"/>
    <w:rsid w:val="004E3F24"/>
    <w:rsid w:val="00531341"/>
    <w:rsid w:val="00540A2D"/>
    <w:rsid w:val="00544444"/>
    <w:rsid w:val="00584FC3"/>
    <w:rsid w:val="0059040B"/>
    <w:rsid w:val="005977CA"/>
    <w:rsid w:val="005B2527"/>
    <w:rsid w:val="005B293D"/>
    <w:rsid w:val="005C45A5"/>
    <w:rsid w:val="005E07B3"/>
    <w:rsid w:val="005F5E48"/>
    <w:rsid w:val="005F6203"/>
    <w:rsid w:val="0060133C"/>
    <w:rsid w:val="00615050"/>
    <w:rsid w:val="00693895"/>
    <w:rsid w:val="006C51BB"/>
    <w:rsid w:val="006E0198"/>
    <w:rsid w:val="00701A60"/>
    <w:rsid w:val="00715CF7"/>
    <w:rsid w:val="007953E5"/>
    <w:rsid w:val="007B595E"/>
    <w:rsid w:val="007C3636"/>
    <w:rsid w:val="007E375F"/>
    <w:rsid w:val="007E38AE"/>
    <w:rsid w:val="008130BC"/>
    <w:rsid w:val="008276BC"/>
    <w:rsid w:val="0083613F"/>
    <w:rsid w:val="008757AB"/>
    <w:rsid w:val="00884099"/>
    <w:rsid w:val="00890ED4"/>
    <w:rsid w:val="008C6B42"/>
    <w:rsid w:val="008D59C0"/>
    <w:rsid w:val="008F5F12"/>
    <w:rsid w:val="00902D4B"/>
    <w:rsid w:val="00907974"/>
    <w:rsid w:val="00972736"/>
    <w:rsid w:val="009804C0"/>
    <w:rsid w:val="009C666B"/>
    <w:rsid w:val="00A01F77"/>
    <w:rsid w:val="00A07E59"/>
    <w:rsid w:val="00A71778"/>
    <w:rsid w:val="00A832AA"/>
    <w:rsid w:val="00AA6955"/>
    <w:rsid w:val="00B12A9E"/>
    <w:rsid w:val="00B1592F"/>
    <w:rsid w:val="00B26F77"/>
    <w:rsid w:val="00B31372"/>
    <w:rsid w:val="00B66805"/>
    <w:rsid w:val="00B73A9E"/>
    <w:rsid w:val="00B816C1"/>
    <w:rsid w:val="00BB3942"/>
    <w:rsid w:val="00BB7D0D"/>
    <w:rsid w:val="00BE0737"/>
    <w:rsid w:val="00C14A7F"/>
    <w:rsid w:val="00C51670"/>
    <w:rsid w:val="00C826F8"/>
    <w:rsid w:val="00C953DF"/>
    <w:rsid w:val="00CA5E57"/>
    <w:rsid w:val="00CE355D"/>
    <w:rsid w:val="00CF6055"/>
    <w:rsid w:val="00DB64B2"/>
    <w:rsid w:val="00E01D63"/>
    <w:rsid w:val="00E2016D"/>
    <w:rsid w:val="00E270FC"/>
    <w:rsid w:val="00E50C85"/>
    <w:rsid w:val="00EA0EC4"/>
    <w:rsid w:val="00EE0479"/>
    <w:rsid w:val="00F110CC"/>
    <w:rsid w:val="00F512A6"/>
    <w:rsid w:val="00F84D38"/>
    <w:rsid w:val="00F86EFC"/>
    <w:rsid w:val="00F8778F"/>
    <w:rsid w:val="00F9089D"/>
    <w:rsid w:val="00FC010E"/>
    <w:rsid w:val="00FE10DF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E47BB29F-82DE-41D6-BFD3-E357559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Lourdes Varo</dc:creator>
  <cp:lastModifiedBy>lourdes</cp:lastModifiedBy>
  <cp:revision>11</cp:revision>
  <cp:lastPrinted>2016-11-04T18:39:00Z</cp:lastPrinted>
  <dcterms:created xsi:type="dcterms:W3CDTF">2018-07-05T17:32:00Z</dcterms:created>
  <dcterms:modified xsi:type="dcterms:W3CDTF">2019-10-18T19:25:00Z</dcterms:modified>
</cp:coreProperties>
</file>