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36A" w:rsidRPr="00D133AC" w:rsidRDefault="0000036A" w:rsidP="00D133AC">
      <w:pPr>
        <w:pStyle w:val="Sinespaciado"/>
        <w:rPr>
          <w:rFonts w:ascii="Arial" w:hAnsi="Arial" w:cs="Arial"/>
          <w:b/>
          <w:sz w:val="18"/>
          <w:szCs w:val="18"/>
        </w:rPr>
      </w:pPr>
    </w:p>
    <w:tbl>
      <w:tblPr>
        <w:tblW w:w="13710" w:type="dxa"/>
        <w:tblInd w:w="-434" w:type="dxa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3087"/>
        <w:gridCol w:w="73"/>
        <w:gridCol w:w="1768"/>
        <w:gridCol w:w="199"/>
        <w:gridCol w:w="482"/>
        <w:gridCol w:w="187"/>
        <w:gridCol w:w="1423"/>
        <w:gridCol w:w="99"/>
        <w:gridCol w:w="1189"/>
        <w:gridCol w:w="822"/>
        <w:gridCol w:w="99"/>
        <w:gridCol w:w="776"/>
        <w:gridCol w:w="921"/>
        <w:gridCol w:w="416"/>
        <w:gridCol w:w="2169"/>
      </w:tblGrid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noWrap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sz w:val="16"/>
              </w:rPr>
            </w:pPr>
            <w:r w:rsidRPr="00B134CB">
              <w:rPr>
                <w:b/>
                <w:sz w:val="16"/>
              </w:rPr>
              <w:t>ESCOLARIDAD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Primaria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Secundaria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Preparatoria o carrera técnica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Profesional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jc w:val="center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Postgrado</w:t>
            </w:r>
          </w:p>
        </w:tc>
      </w:tr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Años concluidos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XXXXXXXXXXXXXXXXXX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137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AGRICULTURA</w:t>
            </w:r>
          </w:p>
        </w:tc>
      </w:tr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Principales tres cultivos producidos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Superficie destinada el año pasado (has)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Invernadero (m</w:t>
            </w:r>
            <w:r w:rsidRPr="00B134CB">
              <w:rPr>
                <w:rFonts w:ascii="Arial Negrita" w:hAnsi="Arial Negrita"/>
                <w:b/>
                <w:position w:val="6"/>
                <w:sz w:val="12"/>
                <w:szCs w:val="16"/>
              </w:rPr>
              <w:t>2</w:t>
            </w:r>
            <w:r w:rsidRPr="00B134CB">
              <w:rPr>
                <w:b/>
                <w:sz w:val="16"/>
              </w:rPr>
              <w:t>)</w:t>
            </w: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Rendimiento promedio (ton/</w:t>
            </w:r>
            <w:proofErr w:type="spellStart"/>
            <w:r w:rsidRPr="00B134CB">
              <w:rPr>
                <w:b/>
                <w:sz w:val="16"/>
              </w:rPr>
              <w:t>ha</w:t>
            </w:r>
            <w:proofErr w:type="spellEnd"/>
            <w:r w:rsidRPr="00B134CB">
              <w:rPr>
                <w:b/>
                <w:sz w:val="16"/>
              </w:rPr>
              <w:t>)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Producción destinada al autoconsumo</w:t>
            </w:r>
          </w:p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(%)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Precio promedio de venta por unidad de medida (especificar)</w:t>
            </w:r>
          </w:p>
        </w:tc>
      </w:tr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CHILE</w:t>
            </w: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1</w:t>
            </w: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0</w:t>
            </w:r>
          </w:p>
          <w:p w:rsidR="00741CED" w:rsidRPr="00B134CB" w:rsidRDefault="00741CED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19</w:t>
            </w: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0.0</w:t>
            </w: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>
              <w:rPr>
                <w:b/>
                <w:sz w:val="16"/>
              </w:rPr>
              <w:t>TON 4,618.00</w:t>
            </w:r>
          </w:p>
        </w:tc>
      </w:tr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3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0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1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1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137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 w:rsidRPr="00B134CB">
              <w:rPr>
                <w:b/>
                <w:sz w:val="16"/>
              </w:rPr>
              <w:t>GANADERÍA</w:t>
            </w:r>
          </w:p>
        </w:tc>
      </w:tr>
      <w:tr w:rsidR="00D133AC" w:rsidRPr="00B134CB" w:rsidTr="00D133AC">
        <w:trPr>
          <w:trHeight w:val="20"/>
        </w:trPr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Principales tres especies con las que cuenta</w:t>
            </w: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Número de cabezas el año pasado</w:t>
            </w: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Cantidad producida el año pasado (indicar producto y unidad de medida)</w:t>
            </w: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Producción destinada al autoconsumo</w:t>
            </w:r>
          </w:p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(%)</w:t>
            </w: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Precio promedio de venta por unidad de medida (especificar)</w:t>
            </w:r>
          </w:p>
        </w:tc>
      </w:tr>
      <w:tr w:rsidR="00D133AC" w:rsidRPr="00B134CB" w:rsidTr="00D133AC">
        <w:trPr>
          <w:trHeight w:val="20"/>
        </w:trPr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31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3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71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61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2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137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 w:rsidRPr="00B134CB">
              <w:rPr>
                <w:b/>
                <w:sz w:val="16"/>
              </w:rPr>
              <w:t>PROCESAMIENTO DE PRODUCTOS PRIMARIOS</w:t>
            </w:r>
          </w:p>
        </w:tc>
      </w:tr>
      <w:tr w:rsidR="00D133AC" w:rsidRPr="00B134CB" w:rsidTr="00D133AC">
        <w:trPr>
          <w:trHeight w:val="2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Principales tres productos procesados</w:t>
            </w:r>
          </w:p>
        </w:tc>
        <w:tc>
          <w:tcPr>
            <w:tcW w:w="4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Cantidad producida el año pasado</w:t>
            </w:r>
          </w:p>
        </w:tc>
        <w:tc>
          <w:tcPr>
            <w:tcW w:w="4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Precio promedio de venta por unidad de medida (especificar)</w:t>
            </w:r>
          </w:p>
        </w:tc>
      </w:tr>
      <w:tr w:rsidR="00D133AC" w:rsidRPr="00B134CB" w:rsidTr="00D133AC">
        <w:trPr>
          <w:trHeight w:val="2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492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401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  <w:tc>
          <w:tcPr>
            <w:tcW w:w="438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13710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 w:rsidRPr="00B134CB">
              <w:rPr>
                <w:b/>
                <w:sz w:val="16"/>
              </w:rPr>
              <w:t>INFRAESTRUCTURA, MAQUINARIA Y EQUIPO</w:t>
            </w: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Principal equipo, maquinaria e instalaciones con que cuenta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Cantidad</w:t>
            </w: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Año de adquisición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b/>
                <w:sz w:val="16"/>
              </w:rPr>
            </w:pPr>
            <w:r w:rsidRPr="00B134CB">
              <w:rPr>
                <w:b/>
                <w:sz w:val="16"/>
              </w:rPr>
              <w:t>Valor de adquisición</w:t>
            </w: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SISTEMA DE RIEGO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 HA</w:t>
            </w: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2016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30,000.00</w:t>
            </w: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TRACTOR E IMPLEMENTO</w:t>
            </w: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1 EQUIPO</w:t>
            </w: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2015</w:t>
            </w: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984DBA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  <w:r>
              <w:rPr>
                <w:sz w:val="16"/>
              </w:rPr>
              <w:t>380,000.00</w:t>
            </w:r>
            <w:bookmarkStart w:id="0" w:name="_GoBack"/>
            <w:bookmarkEnd w:id="0"/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  <w:tr w:rsidR="00D133AC" w:rsidRPr="00B134CB" w:rsidTr="00D133AC">
        <w:trPr>
          <w:trHeight w:val="20"/>
        </w:trPr>
        <w:tc>
          <w:tcPr>
            <w:tcW w:w="560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16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298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  <w:tc>
          <w:tcPr>
            <w:tcW w:w="35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133AC" w:rsidRPr="00B134CB" w:rsidRDefault="00D133AC" w:rsidP="00D46FB7">
            <w:pPr>
              <w:pStyle w:val="Texto"/>
              <w:spacing w:before="20" w:after="20" w:line="240" w:lineRule="auto"/>
              <w:ind w:firstLine="0"/>
              <w:rPr>
                <w:sz w:val="16"/>
              </w:rPr>
            </w:pPr>
          </w:p>
        </w:tc>
      </w:tr>
    </w:tbl>
    <w:p w:rsidR="00D133AC" w:rsidRPr="00D133AC" w:rsidRDefault="00D133AC" w:rsidP="00D133AC">
      <w:pPr>
        <w:pStyle w:val="Sinespaciado"/>
        <w:jc w:val="right"/>
        <w:rPr>
          <w:rFonts w:ascii="Arial" w:hAnsi="Arial" w:cs="Arial"/>
          <w:i/>
          <w:sz w:val="16"/>
          <w:szCs w:val="16"/>
        </w:rPr>
      </w:pPr>
      <w:r w:rsidRPr="00D133AC">
        <w:rPr>
          <w:rFonts w:ascii="Arial" w:hAnsi="Arial" w:cs="Arial"/>
          <w:i/>
          <w:sz w:val="16"/>
          <w:szCs w:val="16"/>
        </w:rPr>
        <w:t>“Este Programa es público, ajeno a cualquier partido político. Queda prohibido su uso para fines distintos a los establecidos en el Programa.”</w:t>
      </w:r>
    </w:p>
    <w:sectPr w:rsidR="00D133AC" w:rsidRPr="00D133AC" w:rsidSect="00D133AC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3F6B" w:rsidRDefault="00A43F6B" w:rsidP="00D133AC">
      <w:r>
        <w:separator/>
      </w:r>
    </w:p>
  </w:endnote>
  <w:endnote w:type="continuationSeparator" w:id="0">
    <w:p w:rsidR="00A43F6B" w:rsidRDefault="00A43F6B" w:rsidP="00D13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egrita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3F6B" w:rsidRDefault="00A43F6B" w:rsidP="00D133AC">
      <w:r>
        <w:separator/>
      </w:r>
    </w:p>
  </w:footnote>
  <w:footnote w:type="continuationSeparator" w:id="0">
    <w:p w:rsidR="00A43F6B" w:rsidRDefault="00A43F6B" w:rsidP="00D133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452" w:type="dxa"/>
      <w:tblInd w:w="-56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4"/>
      <w:gridCol w:w="7796"/>
      <w:gridCol w:w="2552"/>
    </w:tblGrid>
    <w:tr w:rsidR="00D133AC" w:rsidRPr="00D133AC" w:rsidTr="00D133AC">
      <w:trPr>
        <w:trHeight w:val="557"/>
      </w:trPr>
      <w:tc>
        <w:tcPr>
          <w:tcW w:w="3104" w:type="dxa"/>
          <w:noWrap/>
          <w:vAlign w:val="center"/>
        </w:tcPr>
        <w:p w:rsidR="00D133AC" w:rsidRPr="00D133AC" w:rsidRDefault="00D133AC" w:rsidP="00D133AC">
          <w:pPr>
            <w:spacing w:after="101"/>
            <w:jc w:val="both"/>
            <w:rPr>
              <w:rFonts w:ascii="Arial" w:hAnsi="Arial" w:cs="Arial"/>
              <w:sz w:val="18"/>
              <w:szCs w:val="20"/>
              <w:lang w:val="es-ES_tradnl" w:eastAsia="es-MX"/>
            </w:rPr>
          </w:pPr>
          <w:r w:rsidRPr="00D133AC">
            <w:rPr>
              <w:rFonts w:ascii="Arial" w:hAnsi="Arial" w:cs="Arial"/>
              <w:b/>
              <w:noProof/>
              <w:position w:val="-1"/>
              <w:sz w:val="18"/>
              <w:szCs w:val="18"/>
              <w:lang w:val="es-MX" w:eastAsia="es-MX"/>
            </w:rPr>
            <w:drawing>
              <wp:anchor distT="0" distB="0" distL="114300" distR="114300" simplePos="0" relativeHeight="251657216" behindDoc="1" locked="0" layoutInCell="1" allowOverlap="1" wp14:anchorId="5EBAB3F3" wp14:editId="3B966784">
                <wp:simplePos x="0" y="0"/>
                <wp:positionH relativeFrom="column">
                  <wp:posOffset>-42545</wp:posOffset>
                </wp:positionH>
                <wp:positionV relativeFrom="paragraph">
                  <wp:posOffset>-174625</wp:posOffset>
                </wp:positionV>
                <wp:extent cx="1857375" cy="619125"/>
                <wp:effectExtent l="0" t="0" r="9525" b="9525"/>
                <wp:wrapNone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796" w:type="dxa"/>
          <w:vAlign w:val="center"/>
        </w:tcPr>
        <w:p w:rsidR="00D133AC" w:rsidRPr="004C40EB" w:rsidRDefault="004C40EB" w:rsidP="00D133AC">
          <w:pPr>
            <w:spacing w:after="101" w:line="216" w:lineRule="exact"/>
            <w:jc w:val="center"/>
            <w:rPr>
              <w:rFonts w:ascii="Arial" w:hAnsi="Arial" w:cs="Arial"/>
              <w:b/>
              <w:sz w:val="18"/>
              <w:szCs w:val="20"/>
              <w:lang w:val="es-ES_tradnl" w:eastAsia="es-MX"/>
            </w:rPr>
          </w:pPr>
          <w:r w:rsidRPr="004C40EB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>PROGRAMA CONCURRENCIA CON LAS</w:t>
          </w:r>
          <w:r w:rsidR="00F36F3C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 xml:space="preserve"> ENTIDADES FEDERATIVAS 2018, DEL</w:t>
          </w:r>
          <w:r w:rsidRPr="004C40EB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 xml:space="preserve"> COMPONENTE</w:t>
          </w:r>
          <w:r w:rsidR="00F36F3C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 xml:space="preserve"> INFRAESTRUCTURA, EQUIPAMIENTO,</w:t>
          </w:r>
          <w:r w:rsidRPr="004C40EB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 xml:space="preserve"> MAQUINARIA</w:t>
          </w:r>
          <w:r w:rsidR="00F36F3C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 xml:space="preserve"> Y MATERIAL BIOLOGICO, DEL SUBSECTOR AGROPECUARIO.</w:t>
          </w:r>
        </w:p>
        <w:p w:rsidR="004C40EB" w:rsidRPr="00D133AC" w:rsidRDefault="004C40EB" w:rsidP="00D133AC">
          <w:pPr>
            <w:spacing w:after="101" w:line="216" w:lineRule="exact"/>
            <w:jc w:val="center"/>
            <w:rPr>
              <w:rFonts w:ascii="Arial" w:hAnsi="Arial" w:cs="Arial"/>
              <w:sz w:val="18"/>
              <w:szCs w:val="20"/>
              <w:lang w:val="es-ES_tradnl" w:eastAsia="es-MX"/>
            </w:rPr>
          </w:pPr>
          <w:r w:rsidRPr="004C40EB">
            <w:rPr>
              <w:rFonts w:ascii="Arial" w:hAnsi="Arial" w:cs="Arial"/>
              <w:b/>
              <w:sz w:val="18"/>
              <w:szCs w:val="20"/>
              <w:lang w:val="es-ES_tradnl" w:eastAsia="es-MX"/>
            </w:rPr>
            <w:t>INFORMACIÓN SOCIOECONÓMICA Y PRODUCTIVA DEL SOLICITANTE</w:t>
          </w:r>
        </w:p>
      </w:tc>
      <w:tc>
        <w:tcPr>
          <w:tcW w:w="2552" w:type="dxa"/>
        </w:tcPr>
        <w:p w:rsidR="00D133AC" w:rsidRPr="00D133AC" w:rsidRDefault="00D133AC" w:rsidP="00D133AC">
          <w:pPr>
            <w:spacing w:after="101" w:line="216" w:lineRule="exact"/>
            <w:jc w:val="center"/>
            <w:rPr>
              <w:rFonts w:ascii="Arial" w:hAnsi="Arial" w:cs="Arial"/>
              <w:b/>
              <w:sz w:val="18"/>
              <w:szCs w:val="20"/>
              <w:lang w:val="es-ES_tradnl" w:eastAsia="es-MX"/>
            </w:rPr>
          </w:pPr>
          <w:r w:rsidRPr="00D133AC">
            <w:rPr>
              <w:rFonts w:ascii="Arial" w:hAnsi="Arial" w:cs="Arial"/>
              <w:b/>
              <w:noProof/>
              <w:sz w:val="18"/>
              <w:szCs w:val="20"/>
              <w:lang w:val="es-MX" w:eastAsia="es-MX"/>
            </w:rPr>
            <w:drawing>
              <wp:anchor distT="0" distB="0" distL="114300" distR="114300" simplePos="0" relativeHeight="251656192" behindDoc="1" locked="0" layoutInCell="1" allowOverlap="1" wp14:anchorId="140DFE8F" wp14:editId="77EB71FD">
                <wp:simplePos x="0" y="0"/>
                <wp:positionH relativeFrom="column">
                  <wp:posOffset>820420</wp:posOffset>
                </wp:positionH>
                <wp:positionV relativeFrom="paragraph">
                  <wp:posOffset>16510</wp:posOffset>
                </wp:positionV>
                <wp:extent cx="571500" cy="533400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1500" cy="5334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A43F6B">
            <w:rPr>
              <w:rFonts w:ascii="Arial" w:hAnsi="Arial" w:cs="Arial"/>
              <w:b/>
              <w:noProof/>
              <w:sz w:val="18"/>
              <w:szCs w:val="20"/>
              <w:lang w:eastAsia="es-MX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464.65pt;margin-top:73.8pt;width:41.3pt;height:41.35pt;z-index:251658240;mso-position-horizontal-relative:text;mso-position-vertical-relative:text">
                <v:imagedata r:id="rId3" o:title=""/>
              </v:shape>
              <o:OLEObject Type="Embed" ProgID="Word.Picture.8" ShapeID="_x0000_s2050" DrawAspect="Content" ObjectID="_1582020668" r:id="rId4"/>
            </w:object>
          </w:r>
          <w:r w:rsidR="00A43F6B">
            <w:rPr>
              <w:rFonts w:ascii="Arial" w:hAnsi="Arial" w:cs="Arial"/>
              <w:b/>
              <w:noProof/>
              <w:sz w:val="18"/>
              <w:szCs w:val="20"/>
              <w:lang w:eastAsia="es-MX"/>
            </w:rPr>
            <w:object w:dxaOrig="1440" w:dyaOrig="1440">
              <v:shape id="_x0000_s2049" type="#_x0000_t75" style="position:absolute;left:0;text-align:left;margin-left:464.65pt;margin-top:73.8pt;width:41.3pt;height:41.35pt;z-index:251659264;mso-position-horizontal-relative:text;mso-position-vertical-relative:text">
                <v:imagedata r:id="rId3" o:title=""/>
              </v:shape>
              <o:OLEObject Type="Embed" ProgID="Word.Picture.8" ShapeID="_x0000_s2049" DrawAspect="Content" ObjectID="_1582020669" r:id="rId5"/>
            </w:object>
          </w:r>
        </w:p>
      </w:tc>
    </w:tr>
  </w:tbl>
  <w:p w:rsidR="00D133AC" w:rsidRPr="00D133AC" w:rsidRDefault="00D133AC">
    <w:pPr>
      <w:pStyle w:val="Encabezado"/>
      <w:rPr>
        <w:lang w:val="es-E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3AC"/>
    <w:rsid w:val="0000036A"/>
    <w:rsid w:val="00116769"/>
    <w:rsid w:val="004C40EB"/>
    <w:rsid w:val="005A6D36"/>
    <w:rsid w:val="00741CED"/>
    <w:rsid w:val="007C4F89"/>
    <w:rsid w:val="008D0F9C"/>
    <w:rsid w:val="00984DBA"/>
    <w:rsid w:val="00A43F6B"/>
    <w:rsid w:val="00B348CA"/>
    <w:rsid w:val="00D133AC"/>
    <w:rsid w:val="00F3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324ABBA5-B00D-4005-8849-28D357E9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133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D133AC"/>
  </w:style>
  <w:style w:type="paragraph" w:styleId="Piedepgina">
    <w:name w:val="footer"/>
    <w:basedOn w:val="Normal"/>
    <w:link w:val="PiedepginaCar"/>
    <w:uiPriority w:val="99"/>
    <w:unhideWhenUsed/>
    <w:rsid w:val="00D133AC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val="es-MX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133AC"/>
  </w:style>
  <w:style w:type="paragraph" w:styleId="Sinespaciado">
    <w:name w:val="No Spacing"/>
    <w:uiPriority w:val="1"/>
    <w:qFormat/>
    <w:rsid w:val="00D133AC"/>
    <w:pPr>
      <w:spacing w:after="0" w:line="240" w:lineRule="auto"/>
    </w:pPr>
  </w:style>
  <w:style w:type="paragraph" w:customStyle="1" w:styleId="Texto">
    <w:name w:val="Texto"/>
    <w:basedOn w:val="Normal"/>
    <w:link w:val="TextoCar"/>
    <w:rsid w:val="00D133AC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character" w:customStyle="1" w:styleId="TextoCar">
    <w:name w:val="Texto Car"/>
    <w:link w:val="Texto"/>
    <w:locked/>
    <w:rsid w:val="00D133AC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C40E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C40EB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oleObject" Target="embeddings/oleObject2.bin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197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</dc:creator>
  <cp:keywords/>
  <dc:description/>
  <cp:lastModifiedBy>SPyDE</cp:lastModifiedBy>
  <cp:revision>3</cp:revision>
  <cp:lastPrinted>2018-03-08T19:22:00Z</cp:lastPrinted>
  <dcterms:created xsi:type="dcterms:W3CDTF">2018-02-01T16:45:00Z</dcterms:created>
  <dcterms:modified xsi:type="dcterms:W3CDTF">2018-03-08T19:24:00Z</dcterms:modified>
</cp:coreProperties>
</file>